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26" w:rsidRDefault="003E49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4926" w:rsidRDefault="003E4926">
      <w:pPr>
        <w:pStyle w:val="ConsPlusNormal"/>
        <w:jc w:val="both"/>
        <w:outlineLvl w:val="0"/>
      </w:pPr>
    </w:p>
    <w:p w:rsidR="003E4926" w:rsidRDefault="003E4926">
      <w:pPr>
        <w:pStyle w:val="ConsPlusNormal"/>
        <w:outlineLvl w:val="0"/>
      </w:pPr>
      <w:r>
        <w:t>Зарегистрировано в Минюсте России 25 сентября 2014 г. N 34129</w:t>
      </w:r>
    </w:p>
    <w:p w:rsidR="003E4926" w:rsidRDefault="003E4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926" w:rsidRDefault="003E4926">
      <w:pPr>
        <w:pStyle w:val="ConsPlusNormal"/>
      </w:pPr>
    </w:p>
    <w:p w:rsidR="003E4926" w:rsidRDefault="003E492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E4926" w:rsidRDefault="003E4926">
      <w:pPr>
        <w:pStyle w:val="ConsPlusTitle"/>
        <w:jc w:val="center"/>
      </w:pPr>
    </w:p>
    <w:p w:rsidR="003E4926" w:rsidRDefault="003E4926">
      <w:pPr>
        <w:pStyle w:val="ConsPlusTitle"/>
        <w:jc w:val="center"/>
      </w:pPr>
      <w:r>
        <w:t>ПРИКАЗ</w:t>
      </w:r>
    </w:p>
    <w:p w:rsidR="003E4926" w:rsidRDefault="003E4926">
      <w:pPr>
        <w:pStyle w:val="ConsPlusTitle"/>
        <w:jc w:val="center"/>
      </w:pPr>
      <w:r>
        <w:t>от 4 сентября 2014 г. N 1204</w:t>
      </w:r>
    </w:p>
    <w:p w:rsidR="003E4926" w:rsidRDefault="003E4926">
      <w:pPr>
        <w:pStyle w:val="ConsPlusTitle"/>
        <w:jc w:val="center"/>
      </w:pPr>
    </w:p>
    <w:p w:rsidR="003E4926" w:rsidRDefault="003E4926">
      <w:pPr>
        <w:pStyle w:val="ConsPlusTitle"/>
        <w:jc w:val="center"/>
      </w:pPr>
      <w:r>
        <w:t>ОБ УТВЕРЖДЕНИИ ПЕРЕЧНЯ</w:t>
      </w:r>
    </w:p>
    <w:p w:rsidR="003E4926" w:rsidRDefault="003E4926">
      <w:pPr>
        <w:pStyle w:val="ConsPlusTitle"/>
        <w:jc w:val="center"/>
      </w:pPr>
      <w:r>
        <w:t>ВСТУПИТЕЛЬНЫХ ИСПЫТАНИЙ ПРИ ПРИЕМЕ НА ОБУЧЕНИЕ</w:t>
      </w:r>
    </w:p>
    <w:p w:rsidR="003E4926" w:rsidRDefault="003E4926">
      <w:pPr>
        <w:pStyle w:val="ConsPlusTitle"/>
        <w:jc w:val="center"/>
      </w:pPr>
      <w:r>
        <w:t>ПО ОБРАЗОВАТЕЛЬНЫМ ПРОГРАММАМ ВЫСШЕГО ОБРАЗОВАНИЯ -</w:t>
      </w:r>
    </w:p>
    <w:p w:rsidR="003E4926" w:rsidRDefault="003E4926">
      <w:pPr>
        <w:pStyle w:val="ConsPlusTitle"/>
        <w:jc w:val="center"/>
      </w:pPr>
      <w:r>
        <w:t>ПРОГРАММАМ БАКАЛАВРИАТА И ПРОГРАММАМ СПЕЦИАЛИТЕТА</w:t>
      </w:r>
    </w:p>
    <w:p w:rsidR="003E4926" w:rsidRDefault="003E4926">
      <w:pPr>
        <w:pStyle w:val="ConsPlusNormal"/>
        <w:jc w:val="center"/>
      </w:pPr>
      <w:r>
        <w:t>Список изменяющих документов</w:t>
      </w:r>
    </w:p>
    <w:p w:rsidR="003E4926" w:rsidRDefault="003E4926">
      <w:pPr>
        <w:pStyle w:val="ConsPlusNormal"/>
        <w:jc w:val="center"/>
      </w:pPr>
      <w:proofErr w:type="gramStart"/>
      <w:r>
        <w:t xml:space="preserve">(в ред. Приказов Минобрнауки России от 13.10.2015 </w:t>
      </w:r>
      <w:hyperlink r:id="rId6" w:history="1">
        <w:r>
          <w:rPr>
            <w:color w:val="0000FF"/>
          </w:rPr>
          <w:t>N 1141</w:t>
        </w:r>
      </w:hyperlink>
      <w:r>
        <w:t>,</w:t>
      </w:r>
      <w:proofErr w:type="gramEnd"/>
    </w:p>
    <w:p w:rsidR="003E4926" w:rsidRDefault="003E4926">
      <w:pPr>
        <w:pStyle w:val="ConsPlusNormal"/>
        <w:jc w:val="center"/>
      </w:pPr>
      <w:r>
        <w:t xml:space="preserve">от 22.07.2016 </w:t>
      </w:r>
      <w:hyperlink r:id="rId7" w:history="1">
        <w:r>
          <w:rPr>
            <w:color w:val="0000FF"/>
          </w:rPr>
          <w:t>N 890</w:t>
        </w:r>
      </w:hyperlink>
      <w:r>
        <w:t>)</w:t>
      </w:r>
    </w:p>
    <w:p w:rsidR="003E4926" w:rsidRDefault="003E4926">
      <w:pPr>
        <w:pStyle w:val="ConsPlusNormal"/>
        <w:jc w:val="center"/>
      </w:pPr>
    </w:p>
    <w:p w:rsidR="003E4926" w:rsidRDefault="003E492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2014, N 6, ст. 562, ст. 566; N 19, ст. 2289; N 22, ст. 2769; N 23, ст. 2930; ст. 2933; N 26, ст. 3388; </w:t>
      </w:r>
      <w:proofErr w:type="gramStart"/>
      <w:r>
        <w:t xml:space="preserve">N 30, ст. 4263) и </w:t>
      </w:r>
      <w:hyperlink r:id="rId9" w:history="1">
        <w:r>
          <w:rPr>
            <w:color w:val="0000FF"/>
          </w:rPr>
          <w:t>подпунктом 5.2.33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>N 27, ст. 3776), приказываю:</w:t>
      </w:r>
      <w:proofErr w:type="gramEnd"/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вступительных испытаний 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бакалавриата и программам специалитета (далее - перечень).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применяется 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бакалавриата и программам специалитета начиная с 2015/16 учебного года.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jc w:val="right"/>
      </w:pPr>
      <w:r>
        <w:t>Министр</w:t>
      </w:r>
    </w:p>
    <w:p w:rsidR="003E4926" w:rsidRDefault="003E4926">
      <w:pPr>
        <w:pStyle w:val="ConsPlusNormal"/>
        <w:jc w:val="right"/>
      </w:pPr>
      <w:r>
        <w:t>Д.В.ЛИВАНОВ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sectPr w:rsidR="003E4926" w:rsidSect="002744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4926" w:rsidRDefault="003E4926">
      <w:pPr>
        <w:pStyle w:val="ConsPlusNormal"/>
        <w:jc w:val="right"/>
        <w:outlineLvl w:val="0"/>
      </w:pPr>
      <w:r>
        <w:lastRenderedPageBreak/>
        <w:t>Приложение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jc w:val="right"/>
      </w:pPr>
      <w:r>
        <w:t>Утвержден</w:t>
      </w:r>
    </w:p>
    <w:p w:rsidR="003E4926" w:rsidRDefault="003E4926">
      <w:pPr>
        <w:pStyle w:val="ConsPlusNormal"/>
        <w:jc w:val="right"/>
      </w:pPr>
      <w:r>
        <w:t>приказом Министерства образования</w:t>
      </w:r>
    </w:p>
    <w:p w:rsidR="003E4926" w:rsidRDefault="003E4926">
      <w:pPr>
        <w:pStyle w:val="ConsPlusNormal"/>
        <w:jc w:val="right"/>
      </w:pPr>
      <w:r>
        <w:t>и науки Российской Федерации</w:t>
      </w:r>
    </w:p>
    <w:p w:rsidR="003E4926" w:rsidRDefault="003E4926">
      <w:pPr>
        <w:pStyle w:val="ConsPlusNormal"/>
        <w:jc w:val="right"/>
      </w:pPr>
      <w:r>
        <w:t>от 4 сентября 2014 г. N 1204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Title"/>
        <w:jc w:val="center"/>
      </w:pPr>
      <w:bookmarkStart w:id="0" w:name="P35"/>
      <w:bookmarkEnd w:id="0"/>
      <w:r>
        <w:t>ПЕРЕЧЕНЬ</w:t>
      </w:r>
    </w:p>
    <w:p w:rsidR="003E4926" w:rsidRDefault="003E4926">
      <w:pPr>
        <w:pStyle w:val="ConsPlusTitle"/>
        <w:jc w:val="center"/>
      </w:pPr>
      <w:r>
        <w:t>ВСТУПИТЕЛЬНЫХ ИСПЫТАНИЙ ПРИ ПРИЕМЕ НА ОБУЧЕНИЕ</w:t>
      </w:r>
    </w:p>
    <w:p w:rsidR="003E4926" w:rsidRDefault="003E4926">
      <w:pPr>
        <w:pStyle w:val="ConsPlusTitle"/>
        <w:jc w:val="center"/>
      </w:pPr>
      <w:r>
        <w:t>ПО ОБРАЗОВАТЕЛЬНЫМ ПРОГРАММАМ ВЫСШЕГО ОБРАЗОВАНИЯ -</w:t>
      </w:r>
    </w:p>
    <w:p w:rsidR="003E4926" w:rsidRDefault="003E4926">
      <w:pPr>
        <w:pStyle w:val="ConsPlusTitle"/>
        <w:jc w:val="center"/>
      </w:pPr>
      <w:r>
        <w:t>ПРОГРАММАМ БАКАЛАВРИАТА И ПРОГРАММАМ СПЕЦИАЛИТЕТА</w:t>
      </w:r>
    </w:p>
    <w:p w:rsidR="003E4926" w:rsidRDefault="003E4926">
      <w:pPr>
        <w:pStyle w:val="ConsPlusNormal"/>
        <w:jc w:val="center"/>
      </w:pPr>
      <w:r>
        <w:t>Список изменяющих документов</w:t>
      </w:r>
    </w:p>
    <w:p w:rsidR="003E4926" w:rsidRDefault="003E4926">
      <w:pPr>
        <w:pStyle w:val="ConsPlusNormal"/>
        <w:jc w:val="center"/>
      </w:pPr>
      <w:proofErr w:type="gramStart"/>
      <w:r>
        <w:t xml:space="preserve">(в ред. Приказов Минобрнауки России от 13.10.2015 </w:t>
      </w:r>
      <w:hyperlink r:id="rId10" w:history="1">
        <w:r>
          <w:rPr>
            <w:color w:val="0000FF"/>
          </w:rPr>
          <w:t>N 1141</w:t>
        </w:r>
      </w:hyperlink>
      <w:r>
        <w:t>,</w:t>
      </w:r>
      <w:proofErr w:type="gramEnd"/>
    </w:p>
    <w:p w:rsidR="003E4926" w:rsidRDefault="003E4926">
      <w:pPr>
        <w:pStyle w:val="ConsPlusNormal"/>
        <w:jc w:val="center"/>
      </w:pPr>
      <w:r>
        <w:t xml:space="preserve">от 22.07.2016 </w:t>
      </w:r>
      <w:hyperlink r:id="rId11" w:history="1">
        <w:r>
          <w:rPr>
            <w:color w:val="0000FF"/>
          </w:rPr>
          <w:t>N 890</w:t>
        </w:r>
      </w:hyperlink>
      <w:r>
        <w:t>)</w:t>
      </w:r>
    </w:p>
    <w:p w:rsidR="003E4926" w:rsidRDefault="003E492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5"/>
        <w:gridCol w:w="2673"/>
        <w:gridCol w:w="1395"/>
        <w:gridCol w:w="5947"/>
      </w:tblGrid>
      <w:tr w:rsidR="003E4926">
        <w:tc>
          <w:tcPr>
            <w:tcW w:w="4588" w:type="dxa"/>
            <w:gridSpan w:val="2"/>
          </w:tcPr>
          <w:p w:rsidR="003E4926" w:rsidRDefault="003E4926">
            <w:pPr>
              <w:pStyle w:val="ConsPlusNormal"/>
              <w:jc w:val="center"/>
            </w:pPr>
            <w:r>
              <w:t xml:space="preserve">Вступительные испытания </w:t>
            </w:r>
            <w:hyperlink w:anchor="P87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42" w:type="dxa"/>
            <w:gridSpan w:val="2"/>
          </w:tcPr>
          <w:p w:rsidR="003E4926" w:rsidRDefault="003E4926">
            <w:pPr>
              <w:pStyle w:val="ConsPlusNormal"/>
              <w:jc w:val="center"/>
            </w:pPr>
            <w:r>
              <w:t>Специальности, направления подготовки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  <w:jc w:val="center"/>
            </w:pPr>
            <w:r>
              <w:t>обязательные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  <w:jc w:val="center"/>
            </w:pPr>
            <w:r>
              <w:t>по выбору образовательной организации высшего образования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  <w:jc w:val="center"/>
            </w:pPr>
            <w:bookmarkStart w:id="1" w:name="P49"/>
            <w:bookmarkEnd w:id="1"/>
            <w:r>
              <w:t>1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  <w:jc w:val="center"/>
            </w:pPr>
            <w:bookmarkStart w:id="2" w:name="P50"/>
            <w:bookmarkEnd w:id="2"/>
            <w:r>
              <w:t>2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center"/>
            </w:pPr>
            <w:r>
              <w:t>4</w:t>
            </w:r>
          </w:p>
        </w:tc>
      </w:tr>
      <w:tr w:rsidR="003E4926">
        <w:tc>
          <w:tcPr>
            <w:tcW w:w="11930" w:type="dxa"/>
            <w:gridSpan w:val="4"/>
          </w:tcPr>
          <w:p w:rsidR="003E4926" w:rsidRDefault="003E4926">
            <w:pPr>
              <w:pStyle w:val="ConsPlusNormal"/>
              <w:jc w:val="center"/>
              <w:outlineLvl w:val="1"/>
            </w:pPr>
            <w:r>
              <w:t>Раздел 1. Вступительные испытания, проводимые по всем специальностям и направлениям подготовки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Русский язык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</w:p>
        </w:tc>
      </w:tr>
      <w:tr w:rsidR="003E4926">
        <w:tc>
          <w:tcPr>
            <w:tcW w:w="11930" w:type="dxa"/>
            <w:gridSpan w:val="4"/>
          </w:tcPr>
          <w:p w:rsidR="003E4926" w:rsidRDefault="003E4926">
            <w:pPr>
              <w:pStyle w:val="ConsPlusNormal"/>
              <w:jc w:val="center"/>
              <w:outlineLvl w:val="1"/>
            </w:pPr>
            <w:bookmarkStart w:id="3" w:name="P58"/>
            <w:bookmarkEnd w:id="3"/>
            <w:r>
              <w:t>Раздел 2. Вступительные испытания, проводимые по указанным специальностям и направлениям подготовки</w:t>
            </w:r>
          </w:p>
        </w:tc>
      </w:tr>
      <w:tr w:rsidR="003E4926">
        <w:tc>
          <w:tcPr>
            <w:tcW w:w="1915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</w:t>
            </w:r>
            <w:r>
              <w:lastRenderedPageBreak/>
              <w:t>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01.03.01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Механика и математическое моделирование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01.03.04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математика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gramStart"/>
            <w:r>
              <w:t>Фундаментальные</w:t>
            </w:r>
            <w:proofErr w:type="gramEnd"/>
            <w:r>
              <w:t xml:space="preserve"> математика и механика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Математика и компьютерные науки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02.03.03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proofErr w:type="gramStart"/>
            <w:r>
              <w:t>Прикладные</w:t>
            </w:r>
            <w:proofErr w:type="gramEnd"/>
            <w:r>
              <w:t xml:space="preserve"> математика и физика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Химия, физика и механика материалов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08.05.01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 уникальных зданий и сооружений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08.05.02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информатика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Программная инженерия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09.05.01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Применение и эксплуатация автоматизированных систем специального назначения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Информационная безопасность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Компьютерная безопасность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Криптография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10.05.07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Радиотехника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11.05.04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Приборостроение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Оптотехника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Фотоника и оптоинформатика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Электронные и оптико-электронные приборы и системы специального назначения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электрообеспечение специальных технических систем и объектов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13.05.02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Специальные электромеханические системы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Ядерные физика и технологии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Ядерные реакторы и материалы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Атомные станции: проектирование, эксплуатация и инжиниринг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Технологии разделения изотопов и ядерное топливо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14.05.04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Электроника и автоматика физических установок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Машиностроение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Технологические машины и оборудование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механика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Конструкторско-технологическое обеспечение машиностроительных производств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Мехатроника и робототехника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физика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16.03.03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Специальные системы жизнеобеспечения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Корабельное вооружение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Боеприпасы и взрыватели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Стрелково-пушечное, артиллерийское и ракетное оружие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17.05.04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Технологии веществ и материалов в вооружении и военной технике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18.05.01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Химическая технология энергонасыщенных материалов и изделий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18.05.02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20.03.01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Техносферная безопасность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20.05.01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Пожарная безопасность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Нефтегазовое дело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Землеустройство и кадастры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Геодезия и дистанционное зондирование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геодезия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геология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геологической разведки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Горное дело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Физические процессы горного или нефтегазового производства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21.05.06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Нефтегазовые техника и технологии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Металлургия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транспортных процессов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Наземные транспортно-технологические средства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Транспортные средства специального назначения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Подвижной состав железных дорог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железных дорог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Системы обеспечения движения поездов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23.05.06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 железных дорог, мостов и транспортных тоннелей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Системы управления движением и навигация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Баллистика и гидроаэродинамика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Авиастроение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 авиационных и ракетных двигателей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Испытание летательных аппаратов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Навигационно-баллистическое обеспечение применения космической техники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Интегрированные системы летательных аппаратов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Системы управления летательными аппаратами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24.05.07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Самолето- и вертолетостроение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Аэронавигация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аэропортов и обеспечение полетов воздушных судов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эксплуатация и восстановление боевых летательных аппаратов и двигателей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эксплуатация и восстановление электросистем и пилотажно-навигационных комплексов боевых летательных аппаратов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Техническая эксплуатация транспортного радиооборудования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Летная эксплуатация и применение авиационных комплексов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25.05.05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воздушных судов и организация воздушного движения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Управление водным транспортом и гидрографическое обеспечение судоходства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Кораблестроение, океанотехника и системотехника объектов морской инфраструктуры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 и постройка кораблей, судов и объектов океанотехники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Строительство, ремонт и поисково-спасательное обеспечение надводных кораблей и подводных лодок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Применение и эксплуатация технических систем надводных кораблей и подводных лодок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Судовождение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судовых энергетических установок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26.05.07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Эксплуатация судового электрооборудования и средств автоматики</w:t>
            </w:r>
          </w:p>
        </w:tc>
      </w:tr>
      <w:tr w:rsidR="003E4926">
        <w:tc>
          <w:tcPr>
            <w:tcW w:w="1915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2673" w:type="dxa"/>
            <w:vMerge w:val="restart"/>
            <w:tcBorders>
              <w:top w:val="nil"/>
              <w:bottom w:val="nil"/>
            </w:tcBorders>
          </w:tcPr>
          <w:p w:rsidR="003E4926" w:rsidRDefault="003E4926">
            <w:pPr>
              <w:pStyle w:val="ConsPlusNormal"/>
              <w:ind w:firstLine="540"/>
              <w:jc w:val="both"/>
            </w:pP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Стандартизация и метрология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Управление качеством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Инноватика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Специальные организационно-технические системы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27.05.02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Метрологическое обеспечение вооружения и военной техники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Нанотехнологии и микросистемная техника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28.03.02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Наноинженерия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28.03.03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Наноматериалы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изделий легкой промышленности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Технологии и проектирование текстильных изделий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полиграфического и упаковочного производства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художественной обработки материалов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29.03.05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Конструирование изделий легкой промышленности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Агроинженерия</w:t>
            </w:r>
          </w:p>
        </w:tc>
      </w:tr>
      <w:tr w:rsidR="003E4926"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35.03.09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Промышленное рыболовство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top w:val="nil"/>
              <w:bottom w:val="nil"/>
            </w:tcBorders>
          </w:tcPr>
          <w:p w:rsidR="003E4926" w:rsidRDefault="003E4926"/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56.05.02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Радиационная, химическая и биологическая защита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13.10.2015 N 1141)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Биоинженерия и биоинформатика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Химическая технология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18.03.02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Биотехнология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Продукты питания из растительного сырья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Продукты питания животного происхождения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19.03.04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продукции и организация общественного питания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20.03.02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Природообустройство и водопользование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 xml:space="preserve">Информатика и </w:t>
            </w:r>
            <w:r>
              <w:lastRenderedPageBreak/>
              <w:t>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05.03.01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Геология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Лесное дело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лесозаготовительных и деревоперерабатывающих производств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35.03.10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Ландшафтная архитектура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12.03.04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30.05.03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Медицинская кибернетика</w:t>
            </w:r>
          </w:p>
        </w:tc>
      </w:tr>
      <w:tr w:rsidR="003E4926">
        <w:tc>
          <w:tcPr>
            <w:tcW w:w="1915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Экономика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Менеджмент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Управление персоналом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Государственное и муниципальное управление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Бизнес-информатика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Торговое дело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Товароведение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38.03.10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Экономическая безопасность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Сервис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Тыловое обеспечение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56.05.04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Управление персоналом (Вооруженные Силы Российской </w:t>
            </w:r>
            <w:r>
              <w:lastRenderedPageBreak/>
              <w:t>Федерации, другие войска, воинские формирования и приравненные к ним органы Российской Федерации)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13.10.2015 N 1141)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Архитектура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07.03.02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Реконструкция и реставрация архитектурного наследия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07.03.03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Дизайн архитектурной среды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07.03.04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Градостроительство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</w:tc>
        <w:tc>
          <w:tcPr>
            <w:tcW w:w="2673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45.03.04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Интеллектуальные системы в гуманитарной сфере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(введено </w:t>
            </w: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22.07.2016 N 890)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Физика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Физика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Радиофизика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  <w:jc w:val="both"/>
            </w:pPr>
            <w:r>
              <w:t>Астрономия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Физика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 xml:space="preserve">Информатика и информационно-коммуникационные </w:t>
            </w:r>
            <w:r>
              <w:lastRenderedPageBreak/>
              <w:t>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30.05.02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Медицинская биофизика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Химия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Фундаментальная и прикладная химия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Химия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30.05.01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Медицинская биохимия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Лечебное дело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31.05.02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Педиатрия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31.05.03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Стоматология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32.05.01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Фармация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Почвоведение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Агрохимия и агропочвоведение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Агрономия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Садоводство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35.03.08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Водные биоресурсы и аквакультура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Ветеринарно-санитарная экспертиза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Зоотехния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36.05.01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Ветеринария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Сестринское дело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Психология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37.05.01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Клиническая психология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37.05.02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Психология служебной деятельности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Специальное (дефектологическое) образование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Физическая культура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Рекреация и спортивно-оздоровительный туризм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56.05.03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Служебно-прикладная физическая подготовка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lastRenderedPageBreak/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05.03.02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Картография и геоинформатика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Гидрометеорология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гидрометеорология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Экология и природопользование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Метеорология специального назначения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05.05.02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Военная картография</w:t>
            </w:r>
          </w:p>
        </w:tc>
      </w:tr>
      <w:tr w:rsidR="003E4926">
        <w:tc>
          <w:tcPr>
            <w:tcW w:w="1915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39.03.01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Социология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40.05.03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Судебная экспертиза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22.07.2016 N 890)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Литература</w:t>
            </w:r>
          </w:p>
          <w:p w:rsidR="003E4926" w:rsidRDefault="003E4926">
            <w:pPr>
              <w:pStyle w:val="ConsPlusNormal"/>
            </w:pPr>
            <w:r>
              <w:t xml:space="preserve">Информатика и </w:t>
            </w:r>
            <w:r>
              <w:lastRenderedPageBreak/>
              <w:t>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42.03.03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Издательское дело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37.03.02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Конфликтология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40.03.01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Юриспруденция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40.05.01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Правовое обеспечение национальной безопасности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40.05.02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Правоохранительная деятельность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Реклама и связи с общественностью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Гостиничное дело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47.03.01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Философия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47.03.02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Прикладная этика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Культурология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Биология</w:t>
            </w:r>
          </w:p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Педагогика и психология девиантного поведения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38.05.02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Таможенное дело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Иностранный язык</w:t>
            </w:r>
          </w:p>
          <w:p w:rsidR="003E4926" w:rsidRDefault="003E4926">
            <w:pPr>
              <w:pStyle w:val="ConsPlusNormal"/>
            </w:pPr>
            <w:r>
              <w:lastRenderedPageBreak/>
              <w:t>История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41.03.06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Публичная политика и социальные науки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Литература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46.03.02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Документоведение и архивоведение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  <w:jc w:val="both"/>
            </w:pPr>
            <w:r>
              <w:t>Обществознание</w:t>
            </w:r>
          </w:p>
          <w:p w:rsidR="003E4926" w:rsidRDefault="003E4926">
            <w:pPr>
              <w:pStyle w:val="ConsPlusNormal"/>
              <w:jc w:val="both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Литература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39.03.02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Социальная работа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39.03.03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Организация работы с молодежью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46.03.01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47.03.03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Религиоведение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48.03.01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Музеология и охрана объектов культурного и природного наследия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Искусство костюма и текстиля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Зарубежное регионоведение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Регионоведение России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Востоковедение и африканистика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Политология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41.03.05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Международные отношения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57.05.01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Пограничная деятельность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  <w:jc w:val="both"/>
            </w:pPr>
            <w:r>
              <w:t>География</w:t>
            </w:r>
          </w:p>
          <w:p w:rsidR="003E4926" w:rsidRDefault="003E4926">
            <w:pPr>
              <w:pStyle w:val="ConsPlusNormal"/>
              <w:jc w:val="both"/>
            </w:pPr>
            <w:r>
              <w:t>Обществознание</w:t>
            </w:r>
          </w:p>
          <w:p w:rsidR="003E4926" w:rsidRDefault="003E4926">
            <w:pPr>
              <w:pStyle w:val="ConsPlusNormal"/>
              <w:jc w:val="both"/>
            </w:pPr>
            <w:r>
              <w:t>Биология</w:t>
            </w:r>
          </w:p>
          <w:p w:rsidR="003E4926" w:rsidRDefault="003E4926">
            <w:pPr>
              <w:pStyle w:val="ConsPlusNormal"/>
              <w:jc w:val="both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Туризм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46.03.03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Антропология и этнология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50.03.01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Искусства и гуманитарные науки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50.03.03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История искусств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  <w:jc w:val="both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Звукорежиссура культурно-массовых представлений и концертных программ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Музыкальная звукорежиссура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55.05.02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Звукорежиссура аудиовизуальных искусств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55.05.03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Кинооператорство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55.05.04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Продюсерство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География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Журналистика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56.05.05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Военная журналистика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45.03.01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Филология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 xml:space="preserve">Информатика и информационно-коммуникационные </w:t>
            </w:r>
            <w:r>
              <w:lastRenderedPageBreak/>
              <w:t>технологии (ИКТ)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51.03.06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Библиотечно-информационная деятельность</w:t>
            </w:r>
          </w:p>
        </w:tc>
      </w:tr>
      <w:tr w:rsidR="003E4926">
        <w:tc>
          <w:tcPr>
            <w:tcW w:w="1915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lastRenderedPageBreak/>
              <w:t>Литература</w:t>
            </w:r>
          </w:p>
        </w:tc>
        <w:tc>
          <w:tcPr>
            <w:tcW w:w="2673" w:type="dxa"/>
            <w:vMerge w:val="restart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42.03.04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Телевидение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50.03.02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Изящные искусства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50.03.04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Теория и история искусств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Народная художественная культура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Социально-культурная деятельность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51.03.05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Режиссура театрализованных представлений и праздников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Хореографическое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Хореографическое исполнительство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Цирковое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Технология художественного оформления спектакля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Театроведение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Драматургия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Актерское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Режиссура театра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Сценография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52.05.04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Литературное творчество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Музыкальное искусство эстрады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Музыкально-инструментальное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Вокальное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Искусство народного пения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Дирижирование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53.03.06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Музыкознание и музыкально-прикладное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Искусство концертного исполнительства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Художественное руководство оперно-симфоническим оркестром и академическим хором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Музыкально-театральное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Музыковедение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53.05.06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Композиция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53.05.07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Дирижирование военным духовым оркестром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Дизайн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Декоративно-прикладное искусство и народные промыслы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Реставрация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Монументально-декоративное искусство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Живопись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Графика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Живопись и изящные искусства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54.05.04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Скульптура</w:t>
            </w:r>
          </w:p>
        </w:tc>
      </w:tr>
      <w:tr w:rsidR="003E4926"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55.05.01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Режиссура кино и телевидения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915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2673" w:type="dxa"/>
            <w:vMerge/>
            <w:tcBorders>
              <w:bottom w:val="nil"/>
            </w:tcBorders>
          </w:tcPr>
          <w:p w:rsidR="003E4926" w:rsidRDefault="003E4926"/>
        </w:tc>
        <w:tc>
          <w:tcPr>
            <w:tcW w:w="1395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55.05.05</w:t>
            </w:r>
          </w:p>
        </w:tc>
        <w:tc>
          <w:tcPr>
            <w:tcW w:w="5947" w:type="dxa"/>
            <w:tcBorders>
              <w:bottom w:val="nil"/>
            </w:tcBorders>
          </w:tcPr>
          <w:p w:rsidR="003E4926" w:rsidRDefault="003E4926">
            <w:pPr>
              <w:pStyle w:val="ConsPlusNormal"/>
            </w:pPr>
            <w:r>
              <w:t>Киноведение</w:t>
            </w:r>
          </w:p>
        </w:tc>
      </w:tr>
      <w:tr w:rsidR="003E4926">
        <w:tblPrEx>
          <w:tblBorders>
            <w:insideH w:val="nil"/>
          </w:tblBorders>
        </w:tblPrEx>
        <w:tc>
          <w:tcPr>
            <w:tcW w:w="11930" w:type="dxa"/>
            <w:gridSpan w:val="4"/>
            <w:tcBorders>
              <w:top w:val="nil"/>
            </w:tcBorders>
          </w:tcPr>
          <w:p w:rsidR="003E4926" w:rsidRDefault="003E4926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13.10.2015 N 1141)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Литература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  <w:p w:rsidR="003E4926" w:rsidRDefault="003E4926">
            <w:pPr>
              <w:pStyle w:val="ConsPlusNormal"/>
            </w:pPr>
            <w:r>
              <w:t>История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42.03.05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Медиакоммуникации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  <w:jc w:val="both"/>
            </w:pPr>
            <w:r>
              <w:t>История</w:t>
            </w:r>
          </w:p>
          <w:p w:rsidR="003E4926" w:rsidRDefault="003E4926">
            <w:pPr>
              <w:pStyle w:val="ConsPlusNormal"/>
              <w:jc w:val="both"/>
            </w:pPr>
            <w:r>
              <w:t>Литература</w:t>
            </w:r>
          </w:p>
          <w:p w:rsidR="003E4926" w:rsidRDefault="003E4926">
            <w:pPr>
              <w:pStyle w:val="ConsPlusNormal"/>
              <w:jc w:val="both"/>
            </w:pPr>
            <w:r>
              <w:t>Обществознание</w:t>
            </w:r>
          </w:p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45.03.02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Лингвистика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45.05.01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Перевод и переводоведение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  <w:jc w:val="both"/>
            </w:pPr>
            <w:r>
              <w:t>Литература</w:t>
            </w:r>
          </w:p>
          <w:p w:rsidR="003E4926" w:rsidRDefault="003E4926">
            <w:pPr>
              <w:pStyle w:val="ConsPlusNormal"/>
              <w:jc w:val="both"/>
            </w:pPr>
            <w:r>
              <w:t>Математика</w:t>
            </w:r>
          </w:p>
          <w:p w:rsidR="003E4926" w:rsidRDefault="003E4926">
            <w:pPr>
              <w:pStyle w:val="ConsPlusNormal"/>
              <w:jc w:val="both"/>
            </w:pPr>
            <w:r>
              <w:t>Обществознание</w:t>
            </w:r>
          </w:p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45.03.03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Фундаментальная и прикладная лингвистика</w:t>
            </w:r>
          </w:p>
        </w:tc>
      </w:tr>
      <w:tr w:rsidR="003E4926">
        <w:tc>
          <w:tcPr>
            <w:tcW w:w="1915" w:type="dxa"/>
            <w:vMerge w:val="restart"/>
          </w:tcPr>
          <w:p w:rsidR="003E4926" w:rsidRDefault="003E4926">
            <w:pPr>
              <w:pStyle w:val="ConsPlusNormal"/>
            </w:pPr>
            <w:r>
              <w:t>Обществознание</w:t>
            </w:r>
          </w:p>
        </w:tc>
        <w:tc>
          <w:tcPr>
            <w:tcW w:w="2673" w:type="dxa"/>
            <w:vMerge w:val="restart"/>
          </w:tcPr>
          <w:p w:rsidR="003E4926" w:rsidRDefault="003E4926">
            <w:pPr>
              <w:pStyle w:val="ConsPlusNormal"/>
              <w:jc w:val="both"/>
            </w:pPr>
            <w:r>
              <w:t>Математика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  <w:jc w:val="both"/>
            </w:pPr>
            <w:r>
              <w:lastRenderedPageBreak/>
              <w:t>Литература</w:t>
            </w:r>
          </w:p>
          <w:p w:rsidR="003E4926" w:rsidRDefault="003E4926">
            <w:pPr>
              <w:pStyle w:val="ConsPlusNormal"/>
              <w:jc w:val="both"/>
            </w:pPr>
            <w:r>
              <w:t>История</w:t>
            </w:r>
          </w:p>
          <w:p w:rsidR="003E4926" w:rsidRDefault="003E4926">
            <w:pPr>
              <w:pStyle w:val="ConsPlusNormal"/>
              <w:jc w:val="both"/>
            </w:pPr>
            <w:r>
              <w:t>География</w:t>
            </w:r>
          </w:p>
          <w:p w:rsidR="003E4926" w:rsidRDefault="003E4926">
            <w:pPr>
              <w:pStyle w:val="ConsPlusNormal"/>
              <w:jc w:val="both"/>
            </w:pPr>
            <w:r>
              <w:t>Биология</w:t>
            </w:r>
          </w:p>
          <w:p w:rsidR="003E4926" w:rsidRDefault="003E4926">
            <w:pPr>
              <w:pStyle w:val="ConsPlusNormal"/>
              <w:jc w:val="both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lastRenderedPageBreak/>
              <w:t>44.03.01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Педагогическое образование</w:t>
            </w:r>
          </w:p>
        </w:tc>
      </w:tr>
      <w:tr w:rsidR="003E4926">
        <w:tc>
          <w:tcPr>
            <w:tcW w:w="1915" w:type="dxa"/>
            <w:vMerge/>
          </w:tcPr>
          <w:p w:rsidR="003E4926" w:rsidRDefault="003E4926"/>
        </w:tc>
        <w:tc>
          <w:tcPr>
            <w:tcW w:w="2673" w:type="dxa"/>
            <w:vMerge/>
          </w:tcPr>
          <w:p w:rsidR="003E4926" w:rsidRDefault="003E4926"/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44.03.05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Педагогическое образование (с двумя профилями подготовки)</w:t>
            </w:r>
          </w:p>
        </w:tc>
      </w:tr>
      <w:tr w:rsidR="003E4926">
        <w:tc>
          <w:tcPr>
            <w:tcW w:w="1915" w:type="dxa"/>
          </w:tcPr>
          <w:p w:rsidR="003E4926" w:rsidRDefault="003E4926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2673" w:type="dxa"/>
          </w:tcPr>
          <w:p w:rsidR="003E4926" w:rsidRDefault="003E4926">
            <w:pPr>
              <w:pStyle w:val="ConsPlusNormal"/>
              <w:jc w:val="both"/>
            </w:pPr>
            <w:r>
              <w:t>Информатика и информационно-коммуникационные технологии (ИКТ)</w:t>
            </w:r>
          </w:p>
          <w:p w:rsidR="003E4926" w:rsidRDefault="003E4926">
            <w:pPr>
              <w:pStyle w:val="ConsPlusNormal"/>
            </w:pPr>
            <w:r>
              <w:t>История</w:t>
            </w:r>
          </w:p>
          <w:p w:rsidR="003E4926" w:rsidRDefault="003E4926">
            <w:pPr>
              <w:pStyle w:val="ConsPlusNormal"/>
            </w:pPr>
            <w:r>
              <w:t>Обществознание</w:t>
            </w:r>
          </w:p>
          <w:p w:rsidR="003E4926" w:rsidRDefault="003E4926">
            <w:pPr>
              <w:pStyle w:val="ConsPlusNormal"/>
            </w:pPr>
            <w:r>
              <w:t>Физика</w:t>
            </w:r>
          </w:p>
          <w:p w:rsidR="003E4926" w:rsidRDefault="003E4926">
            <w:pPr>
              <w:pStyle w:val="ConsPlusNormal"/>
            </w:pPr>
            <w:r>
              <w:t>Химия</w:t>
            </w:r>
          </w:p>
          <w:p w:rsidR="003E4926" w:rsidRDefault="003E4926">
            <w:pPr>
              <w:pStyle w:val="ConsPlusNormal"/>
            </w:pPr>
            <w:r>
              <w:t>Иностранный язык</w:t>
            </w:r>
          </w:p>
        </w:tc>
        <w:tc>
          <w:tcPr>
            <w:tcW w:w="1395" w:type="dxa"/>
          </w:tcPr>
          <w:p w:rsidR="003E4926" w:rsidRDefault="003E4926">
            <w:pPr>
              <w:pStyle w:val="ConsPlusNormal"/>
            </w:pPr>
            <w:r>
              <w:t>44.03.04</w:t>
            </w:r>
          </w:p>
        </w:tc>
        <w:tc>
          <w:tcPr>
            <w:tcW w:w="5947" w:type="dxa"/>
          </w:tcPr>
          <w:p w:rsidR="003E4926" w:rsidRDefault="003E4926">
            <w:pPr>
              <w:pStyle w:val="ConsPlusNormal"/>
            </w:pPr>
            <w:r>
              <w:t>Профессиональное обучение (по отраслям)</w:t>
            </w:r>
          </w:p>
        </w:tc>
      </w:tr>
    </w:tbl>
    <w:p w:rsidR="003E4926" w:rsidRDefault="003E4926">
      <w:pPr>
        <w:sectPr w:rsidR="003E49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  <w:r>
        <w:t>--------------------------------</w:t>
      </w:r>
    </w:p>
    <w:p w:rsidR="003E4926" w:rsidRDefault="003E4926">
      <w:pPr>
        <w:pStyle w:val="ConsPlusNormal"/>
        <w:spacing w:before="220"/>
        <w:ind w:firstLine="540"/>
        <w:jc w:val="both"/>
      </w:pPr>
      <w:bookmarkStart w:id="4" w:name="P877"/>
      <w:bookmarkEnd w:id="4"/>
      <w:r>
        <w:t>&lt;*&gt; За исключением дополнительных вступительных испытаний творческой и (или) профессиональной направленности, дополнительных вступительных испытаний профильной направленности.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  <w:r>
        <w:t>Примечания.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1. 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- программам бакалавриата и программам специалитета образовательная организация высшего образования (далее - организация):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проводит все вступительные испытания, указанные в </w:t>
      </w:r>
      <w:hyperlink w:anchor="P49" w:history="1">
        <w:r>
          <w:rPr>
            <w:color w:val="0000FF"/>
          </w:rPr>
          <w:t>графе 1</w:t>
        </w:r>
      </w:hyperlink>
      <w:r>
        <w:t xml:space="preserve"> настоящего Перечня;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проводит одно или два вступительных испытания, самостоятельно выбираемых организацией из числа указанных в </w:t>
      </w:r>
      <w:hyperlink w:anchor="P50" w:history="1">
        <w:r>
          <w:rPr>
            <w:color w:val="0000FF"/>
          </w:rPr>
          <w:t>графе 2</w:t>
        </w:r>
      </w:hyperlink>
      <w:r>
        <w:t xml:space="preserve"> настоящего Перечня.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 xml:space="preserve">2. При приеме на </w:t>
      </w:r>
      <w:proofErr w:type="gramStart"/>
      <w:r>
        <w:t>обучение по специальностям</w:t>
      </w:r>
      <w:proofErr w:type="gramEnd"/>
      <w:r>
        <w:t xml:space="preserve"> и направлениям подготовки, по которым проводится одно или несколько дополнительных вступительных испытаний творческой и (или) профессиональной направленности, организация может проводить одно вступительное испытание, выбираемое ею из числа указанных в графах 1 и 2 </w:t>
      </w:r>
      <w:hyperlink w:anchor="P58" w:history="1">
        <w:r>
          <w:rPr>
            <w:color w:val="0000FF"/>
          </w:rPr>
          <w:t>раздела 2</w:t>
        </w:r>
      </w:hyperlink>
      <w:r>
        <w:t xml:space="preserve"> настоящего Перечня.</w:t>
      </w:r>
    </w:p>
    <w:p w:rsidR="003E4926" w:rsidRDefault="003E4926">
      <w:pPr>
        <w:pStyle w:val="ConsPlusNormal"/>
        <w:spacing w:before="220"/>
        <w:ind w:firstLine="540"/>
        <w:jc w:val="both"/>
      </w:pPr>
      <w:r>
        <w:t>3. Вступительное испытание "Иностранный язык" проводится по одному из следующих языков: английский, французский, немецкий, испанский языки.</w:t>
      </w: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ind w:firstLine="540"/>
        <w:jc w:val="both"/>
      </w:pPr>
    </w:p>
    <w:p w:rsidR="003E4926" w:rsidRDefault="003E4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3E4926">
      <w:bookmarkStart w:id="5" w:name="_GoBack"/>
      <w:bookmarkEnd w:id="5"/>
    </w:p>
    <w:sectPr w:rsidR="00634677" w:rsidSect="001C665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26"/>
    <w:rsid w:val="002A1157"/>
    <w:rsid w:val="003E4926"/>
    <w:rsid w:val="0072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E49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9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E49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960D92CA522FF7A227C2203EDEB77140EDFB267A229BC21CA797A1AF235C8B7A1EE64D089F18DCF4M8L" TargetMode="External"/><Relationship Id="rId13" Type="http://schemas.openxmlformats.org/officeDocument/2006/relationships/hyperlink" Target="consultantplus://offline/ref=83960D92CA522FF7A227C2203EDEB77143E7F224762A9BC21CA797A1AF235C8B7A1EE64D089F1FD8F4MC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960D92CA522FF7A227C2203EDEB77140EFF9257B219BC21CA797A1AF235C8B7A1EE64D089F1FDAF4MCL" TargetMode="External"/><Relationship Id="rId12" Type="http://schemas.openxmlformats.org/officeDocument/2006/relationships/hyperlink" Target="consultantplus://offline/ref=83960D92CA522FF7A227C2203EDEB77143E7F224762A9BC21CA797A1AF235C8B7A1EE64D089F1FDBF4ME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960D92CA522FF7A227C2203EDEB77143E7F224762A9BC21CA797A1AF235C8B7A1EE64D089F1FD9F4M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960D92CA522FF7A227C2203EDEB77143E7F224762A9BC21CA797A1AF235C8B7A1EE64D089F1FDAF4MDL" TargetMode="External"/><Relationship Id="rId11" Type="http://schemas.openxmlformats.org/officeDocument/2006/relationships/hyperlink" Target="consultantplus://offline/ref=83960D92CA522FF7A227C2203EDEB77140EFF9257B219BC21CA797A1AF235C8B7A1EE64D089F1FDAF4MC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3960D92CA522FF7A227C2203EDEB77140EFF9257B219BC21CA797A1AF235C8B7A1EE64D089F1FD9F4M8L" TargetMode="External"/><Relationship Id="rId10" Type="http://schemas.openxmlformats.org/officeDocument/2006/relationships/hyperlink" Target="consultantplus://offline/ref=83960D92CA522FF7A227C2203EDEB77143E7F224762A9BC21CA797A1AF235C8B7A1EE64D089F1FDAF4M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960D92CA522FF7A227C2203EDEB77140EEF22576279BC21CA797A1AF235C8B7A1EE64D089F1FDFF4M9L" TargetMode="External"/><Relationship Id="rId14" Type="http://schemas.openxmlformats.org/officeDocument/2006/relationships/hyperlink" Target="consultantplus://offline/ref=83960D92CA522FF7A227C2203EDEB77140EFF9257B219BC21CA797A1AF235C8B7A1EE64D089F1FD8F4M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Соловьева Ольга Владимировна</cp:lastModifiedBy>
  <cp:revision>1</cp:revision>
  <dcterms:created xsi:type="dcterms:W3CDTF">2017-10-20T11:12:00Z</dcterms:created>
  <dcterms:modified xsi:type="dcterms:W3CDTF">2017-10-20T11:12:00Z</dcterms:modified>
</cp:coreProperties>
</file>